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5654E" w14:textId="006D4379" w:rsidR="001765B9" w:rsidRPr="00E70DB8" w:rsidRDefault="0099756E" w:rsidP="001765B9">
      <w:pPr>
        <w:jc w:val="center"/>
        <w:rPr>
          <w:rFonts w:asciiTheme="majorBidi" w:hAnsiTheme="majorBidi" w:cstheme="majorBidi"/>
        </w:rPr>
      </w:pPr>
      <w:r>
        <w:rPr>
          <w:rFonts w:asciiTheme="majorBidi" w:hAnsiTheme="majorBidi" w:cstheme="majorBidi"/>
          <w:b/>
          <w:bCs/>
        </w:rPr>
        <w:t xml:space="preserve">4. </w:t>
      </w:r>
      <w:r w:rsidR="001765B9" w:rsidRPr="00E70DB8">
        <w:rPr>
          <w:rFonts w:asciiTheme="majorBidi" w:hAnsiTheme="majorBidi" w:cstheme="majorBidi"/>
          <w:b/>
          <w:bCs/>
        </w:rPr>
        <w:t>UZAKTAN EĞİTİM KOMİSYONU</w:t>
      </w:r>
    </w:p>
    <w:tbl>
      <w:tblPr>
        <w:tblStyle w:val="TabloKlavuzu"/>
        <w:tblpPr w:leftFromText="141" w:rightFromText="141" w:vertAnchor="text" w:horzAnchor="margin" w:tblpXSpec="right" w:tblpY="218"/>
        <w:tblW w:w="0" w:type="auto"/>
        <w:tblLook w:val="04A0" w:firstRow="1" w:lastRow="0" w:firstColumn="1" w:lastColumn="0" w:noHBand="0" w:noVBand="1"/>
      </w:tblPr>
      <w:tblGrid>
        <w:gridCol w:w="2650"/>
        <w:gridCol w:w="2650"/>
        <w:gridCol w:w="2650"/>
      </w:tblGrid>
      <w:tr w:rsidR="001765B9" w:rsidRPr="00E70DB8" w14:paraId="0D83BE5E" w14:textId="77777777" w:rsidTr="00BA6967">
        <w:trPr>
          <w:trHeight w:val="594"/>
        </w:trPr>
        <w:tc>
          <w:tcPr>
            <w:tcW w:w="2650" w:type="dxa"/>
          </w:tcPr>
          <w:p w14:paraId="577C5626" w14:textId="77777777" w:rsidR="001765B9" w:rsidRPr="00E70DB8" w:rsidRDefault="001765B9" w:rsidP="00BA6967">
            <w:pPr>
              <w:rPr>
                <w:rFonts w:asciiTheme="majorBidi" w:hAnsiTheme="majorBidi" w:cstheme="majorBidi"/>
                <w:b/>
                <w:bCs/>
              </w:rPr>
            </w:pPr>
            <w:r w:rsidRPr="00E70DB8">
              <w:rPr>
                <w:rFonts w:asciiTheme="majorBidi" w:hAnsiTheme="majorBidi" w:cstheme="majorBidi"/>
                <w:b/>
                <w:bCs/>
              </w:rPr>
              <w:t xml:space="preserve">UNVAN </w:t>
            </w:r>
          </w:p>
        </w:tc>
        <w:tc>
          <w:tcPr>
            <w:tcW w:w="2650" w:type="dxa"/>
          </w:tcPr>
          <w:p w14:paraId="5801D089" w14:textId="77777777" w:rsidR="001765B9" w:rsidRPr="00E70DB8" w:rsidRDefault="001765B9" w:rsidP="00BA6967">
            <w:pPr>
              <w:rPr>
                <w:rFonts w:asciiTheme="majorBidi" w:hAnsiTheme="majorBidi" w:cstheme="majorBidi"/>
                <w:b/>
                <w:bCs/>
              </w:rPr>
            </w:pPr>
            <w:r w:rsidRPr="00E70DB8">
              <w:rPr>
                <w:rFonts w:asciiTheme="majorBidi" w:hAnsiTheme="majorBidi" w:cstheme="majorBidi"/>
                <w:b/>
                <w:bCs/>
              </w:rPr>
              <w:t>ADI-SOYADI</w:t>
            </w:r>
          </w:p>
        </w:tc>
        <w:tc>
          <w:tcPr>
            <w:tcW w:w="2650" w:type="dxa"/>
          </w:tcPr>
          <w:p w14:paraId="58AA04B7" w14:textId="77777777" w:rsidR="001765B9" w:rsidRPr="00E70DB8" w:rsidRDefault="001765B9" w:rsidP="00BA6967">
            <w:pPr>
              <w:rPr>
                <w:rFonts w:asciiTheme="majorBidi" w:hAnsiTheme="majorBidi" w:cstheme="majorBidi"/>
                <w:b/>
                <w:bCs/>
              </w:rPr>
            </w:pPr>
            <w:r w:rsidRPr="00E70DB8">
              <w:rPr>
                <w:rFonts w:asciiTheme="majorBidi" w:hAnsiTheme="majorBidi" w:cstheme="majorBidi"/>
                <w:b/>
                <w:bCs/>
              </w:rPr>
              <w:t>GÖREVİ</w:t>
            </w:r>
          </w:p>
        </w:tc>
      </w:tr>
      <w:tr w:rsidR="001765B9" w:rsidRPr="00E70DB8" w14:paraId="3203D792" w14:textId="77777777" w:rsidTr="00BA6967">
        <w:trPr>
          <w:trHeight w:val="594"/>
        </w:trPr>
        <w:tc>
          <w:tcPr>
            <w:tcW w:w="2650" w:type="dxa"/>
          </w:tcPr>
          <w:p w14:paraId="122AE67B" w14:textId="77777777" w:rsidR="001765B9" w:rsidRPr="00E70DB8" w:rsidRDefault="001765B9" w:rsidP="00BA6967">
            <w:pPr>
              <w:rPr>
                <w:rFonts w:asciiTheme="majorBidi" w:hAnsiTheme="majorBidi" w:cstheme="majorBidi"/>
              </w:rPr>
            </w:pPr>
            <w:r w:rsidRPr="00E70DB8">
              <w:rPr>
                <w:rFonts w:asciiTheme="majorBidi" w:hAnsiTheme="majorBidi" w:cstheme="majorBidi"/>
              </w:rPr>
              <w:t>Dr. Öğr. Üyesi</w:t>
            </w:r>
          </w:p>
        </w:tc>
        <w:tc>
          <w:tcPr>
            <w:tcW w:w="2650" w:type="dxa"/>
          </w:tcPr>
          <w:p w14:paraId="12D8B75B" w14:textId="77777777" w:rsidR="001765B9" w:rsidRPr="00E70DB8" w:rsidRDefault="001765B9" w:rsidP="00BA6967">
            <w:pPr>
              <w:rPr>
                <w:rFonts w:asciiTheme="majorBidi" w:hAnsiTheme="majorBidi" w:cstheme="majorBidi"/>
              </w:rPr>
            </w:pPr>
            <w:r w:rsidRPr="00E70DB8">
              <w:rPr>
                <w:rFonts w:asciiTheme="majorBidi" w:hAnsiTheme="majorBidi" w:cstheme="majorBidi"/>
              </w:rPr>
              <w:t>Hakan ÖZTÜRK</w:t>
            </w:r>
          </w:p>
        </w:tc>
        <w:tc>
          <w:tcPr>
            <w:tcW w:w="2650" w:type="dxa"/>
          </w:tcPr>
          <w:p w14:paraId="1EFEDA27" w14:textId="77777777" w:rsidR="001765B9" w:rsidRPr="00E70DB8" w:rsidRDefault="001765B9" w:rsidP="00BA6967">
            <w:pPr>
              <w:rPr>
                <w:rFonts w:asciiTheme="majorBidi" w:hAnsiTheme="majorBidi" w:cstheme="majorBidi"/>
              </w:rPr>
            </w:pPr>
            <w:r w:rsidRPr="00E70DB8">
              <w:rPr>
                <w:rFonts w:asciiTheme="majorBidi" w:hAnsiTheme="majorBidi" w:cstheme="majorBidi"/>
              </w:rPr>
              <w:t xml:space="preserve">Başkan </w:t>
            </w:r>
          </w:p>
        </w:tc>
      </w:tr>
      <w:tr w:rsidR="001765B9" w:rsidRPr="00E70DB8" w14:paraId="6B329B13" w14:textId="77777777" w:rsidTr="00BA6967">
        <w:trPr>
          <w:trHeight w:val="594"/>
        </w:trPr>
        <w:tc>
          <w:tcPr>
            <w:tcW w:w="2650" w:type="dxa"/>
          </w:tcPr>
          <w:p w14:paraId="5871C7DE" w14:textId="77777777" w:rsidR="001765B9" w:rsidRPr="00E70DB8" w:rsidRDefault="001765B9" w:rsidP="00BA6967">
            <w:pPr>
              <w:rPr>
                <w:rFonts w:asciiTheme="majorBidi" w:hAnsiTheme="majorBidi" w:cstheme="majorBidi"/>
              </w:rPr>
            </w:pPr>
            <w:r w:rsidRPr="00E70DB8">
              <w:rPr>
                <w:rFonts w:asciiTheme="majorBidi" w:hAnsiTheme="majorBidi" w:cstheme="majorBidi"/>
              </w:rPr>
              <w:t>Prof. Dr.</w:t>
            </w:r>
          </w:p>
        </w:tc>
        <w:tc>
          <w:tcPr>
            <w:tcW w:w="2650" w:type="dxa"/>
          </w:tcPr>
          <w:p w14:paraId="200D6299" w14:textId="77777777" w:rsidR="001765B9" w:rsidRPr="00E70DB8" w:rsidRDefault="001765B9" w:rsidP="00BA6967">
            <w:pPr>
              <w:rPr>
                <w:rFonts w:asciiTheme="majorBidi" w:hAnsiTheme="majorBidi" w:cstheme="majorBidi"/>
              </w:rPr>
            </w:pPr>
            <w:r w:rsidRPr="00E70DB8">
              <w:rPr>
                <w:rFonts w:asciiTheme="majorBidi" w:hAnsiTheme="majorBidi" w:cstheme="majorBidi"/>
              </w:rPr>
              <w:t>Sami KILIÇ</w:t>
            </w:r>
          </w:p>
        </w:tc>
        <w:tc>
          <w:tcPr>
            <w:tcW w:w="2650" w:type="dxa"/>
          </w:tcPr>
          <w:p w14:paraId="3C8C3DFB" w14:textId="77777777" w:rsidR="001765B9" w:rsidRPr="00E70DB8" w:rsidRDefault="001765B9" w:rsidP="00BA6967">
            <w:pPr>
              <w:rPr>
                <w:rFonts w:asciiTheme="majorBidi" w:hAnsiTheme="majorBidi" w:cstheme="majorBidi"/>
              </w:rPr>
            </w:pPr>
            <w:r w:rsidRPr="00E70DB8">
              <w:rPr>
                <w:rFonts w:asciiTheme="majorBidi" w:hAnsiTheme="majorBidi" w:cstheme="majorBidi"/>
              </w:rPr>
              <w:t>Üye</w:t>
            </w:r>
          </w:p>
        </w:tc>
      </w:tr>
      <w:tr w:rsidR="001765B9" w:rsidRPr="00E70DB8" w14:paraId="6153D764" w14:textId="77777777" w:rsidTr="00BA6967">
        <w:trPr>
          <w:trHeight w:val="572"/>
        </w:trPr>
        <w:tc>
          <w:tcPr>
            <w:tcW w:w="2650" w:type="dxa"/>
          </w:tcPr>
          <w:p w14:paraId="0F742064" w14:textId="77777777" w:rsidR="001765B9" w:rsidRPr="00E70DB8" w:rsidRDefault="001765B9" w:rsidP="00BA6967">
            <w:pPr>
              <w:rPr>
                <w:rFonts w:asciiTheme="majorBidi" w:hAnsiTheme="majorBidi" w:cstheme="majorBidi"/>
              </w:rPr>
            </w:pPr>
            <w:r w:rsidRPr="00E70DB8">
              <w:rPr>
                <w:rFonts w:asciiTheme="majorBidi" w:hAnsiTheme="majorBidi" w:cstheme="majorBidi"/>
              </w:rPr>
              <w:t>Prof. Dr.</w:t>
            </w:r>
          </w:p>
        </w:tc>
        <w:tc>
          <w:tcPr>
            <w:tcW w:w="2650" w:type="dxa"/>
          </w:tcPr>
          <w:p w14:paraId="750B52CC" w14:textId="77777777" w:rsidR="001765B9" w:rsidRPr="00E70DB8" w:rsidRDefault="001765B9" w:rsidP="00BA6967">
            <w:pPr>
              <w:rPr>
                <w:rFonts w:asciiTheme="majorBidi" w:hAnsiTheme="majorBidi" w:cstheme="majorBidi"/>
              </w:rPr>
            </w:pPr>
            <w:r w:rsidRPr="00E70DB8">
              <w:rPr>
                <w:rFonts w:asciiTheme="majorBidi" w:hAnsiTheme="majorBidi" w:cstheme="majorBidi"/>
              </w:rPr>
              <w:t>Selim ÖZARSLAN</w:t>
            </w:r>
          </w:p>
        </w:tc>
        <w:tc>
          <w:tcPr>
            <w:tcW w:w="2650" w:type="dxa"/>
          </w:tcPr>
          <w:p w14:paraId="4E745E56" w14:textId="77777777" w:rsidR="001765B9" w:rsidRPr="00E70DB8" w:rsidRDefault="001765B9" w:rsidP="00BA6967">
            <w:pPr>
              <w:rPr>
                <w:rFonts w:asciiTheme="majorBidi" w:hAnsiTheme="majorBidi" w:cstheme="majorBidi"/>
              </w:rPr>
            </w:pPr>
            <w:r w:rsidRPr="00E70DB8">
              <w:rPr>
                <w:rFonts w:asciiTheme="majorBidi" w:hAnsiTheme="majorBidi" w:cstheme="majorBidi"/>
              </w:rPr>
              <w:t>Üye</w:t>
            </w:r>
          </w:p>
        </w:tc>
      </w:tr>
      <w:tr w:rsidR="001765B9" w:rsidRPr="00E70DB8" w14:paraId="314AE848" w14:textId="77777777" w:rsidTr="00BA6967">
        <w:trPr>
          <w:trHeight w:val="594"/>
        </w:trPr>
        <w:tc>
          <w:tcPr>
            <w:tcW w:w="2650" w:type="dxa"/>
          </w:tcPr>
          <w:p w14:paraId="687B0279" w14:textId="77777777" w:rsidR="001765B9" w:rsidRPr="00E70DB8" w:rsidRDefault="001765B9" w:rsidP="00BA6967">
            <w:pPr>
              <w:rPr>
                <w:rFonts w:asciiTheme="majorBidi" w:hAnsiTheme="majorBidi" w:cstheme="majorBidi"/>
              </w:rPr>
            </w:pPr>
            <w:r w:rsidRPr="00E70DB8">
              <w:rPr>
                <w:rFonts w:asciiTheme="majorBidi" w:hAnsiTheme="majorBidi" w:cstheme="majorBidi"/>
              </w:rPr>
              <w:t>Dr. Öğr. Üyesi</w:t>
            </w:r>
          </w:p>
        </w:tc>
        <w:tc>
          <w:tcPr>
            <w:tcW w:w="2650" w:type="dxa"/>
          </w:tcPr>
          <w:p w14:paraId="521AD26B" w14:textId="77777777" w:rsidR="001765B9" w:rsidRPr="00E70DB8" w:rsidRDefault="001765B9" w:rsidP="00BA6967">
            <w:pPr>
              <w:rPr>
                <w:rFonts w:asciiTheme="majorBidi" w:hAnsiTheme="majorBidi" w:cstheme="majorBidi"/>
              </w:rPr>
            </w:pPr>
            <w:r w:rsidRPr="00E70DB8">
              <w:rPr>
                <w:rFonts w:asciiTheme="majorBidi" w:hAnsiTheme="majorBidi" w:cstheme="majorBidi"/>
              </w:rPr>
              <w:t>Erdoğan SARITEPE</w:t>
            </w:r>
          </w:p>
        </w:tc>
        <w:tc>
          <w:tcPr>
            <w:tcW w:w="2650" w:type="dxa"/>
          </w:tcPr>
          <w:p w14:paraId="6A073360" w14:textId="77777777" w:rsidR="001765B9" w:rsidRPr="00E70DB8" w:rsidRDefault="001765B9" w:rsidP="00BA6967">
            <w:pPr>
              <w:rPr>
                <w:rFonts w:asciiTheme="majorBidi" w:hAnsiTheme="majorBidi" w:cstheme="majorBidi"/>
              </w:rPr>
            </w:pPr>
            <w:r w:rsidRPr="00E70DB8">
              <w:rPr>
                <w:rFonts w:asciiTheme="majorBidi" w:hAnsiTheme="majorBidi" w:cstheme="majorBidi"/>
              </w:rPr>
              <w:t>Üye</w:t>
            </w:r>
          </w:p>
        </w:tc>
      </w:tr>
      <w:tr w:rsidR="001765B9" w:rsidRPr="00E70DB8" w14:paraId="1017442C" w14:textId="77777777" w:rsidTr="00BA6967">
        <w:trPr>
          <w:trHeight w:val="594"/>
        </w:trPr>
        <w:tc>
          <w:tcPr>
            <w:tcW w:w="2650" w:type="dxa"/>
          </w:tcPr>
          <w:p w14:paraId="21BDD60B" w14:textId="77777777" w:rsidR="001765B9" w:rsidRPr="00E70DB8" w:rsidRDefault="001765B9" w:rsidP="00BA6967">
            <w:pPr>
              <w:rPr>
                <w:rFonts w:asciiTheme="majorBidi" w:hAnsiTheme="majorBidi" w:cstheme="majorBidi"/>
              </w:rPr>
            </w:pPr>
            <w:r w:rsidRPr="00E70DB8">
              <w:rPr>
                <w:rFonts w:asciiTheme="majorBidi" w:hAnsiTheme="majorBidi" w:cstheme="majorBidi"/>
              </w:rPr>
              <w:t>Dr. Öğr. Üyesi</w:t>
            </w:r>
          </w:p>
        </w:tc>
        <w:tc>
          <w:tcPr>
            <w:tcW w:w="2650" w:type="dxa"/>
          </w:tcPr>
          <w:p w14:paraId="0AC92D34" w14:textId="77777777" w:rsidR="001765B9" w:rsidRPr="00E70DB8" w:rsidRDefault="001765B9" w:rsidP="00BA6967">
            <w:pPr>
              <w:rPr>
                <w:rFonts w:asciiTheme="majorBidi" w:hAnsiTheme="majorBidi" w:cstheme="majorBidi"/>
              </w:rPr>
            </w:pPr>
            <w:r w:rsidRPr="00E70DB8">
              <w:rPr>
                <w:rFonts w:asciiTheme="majorBidi" w:hAnsiTheme="majorBidi" w:cstheme="majorBidi"/>
              </w:rPr>
              <w:t>Necmettin TAN</w:t>
            </w:r>
          </w:p>
        </w:tc>
        <w:tc>
          <w:tcPr>
            <w:tcW w:w="2650" w:type="dxa"/>
          </w:tcPr>
          <w:p w14:paraId="62D7E91F" w14:textId="77777777" w:rsidR="001765B9" w:rsidRPr="00E70DB8" w:rsidRDefault="001765B9" w:rsidP="00BA6967">
            <w:pPr>
              <w:rPr>
                <w:rFonts w:asciiTheme="majorBidi" w:hAnsiTheme="majorBidi" w:cstheme="majorBidi"/>
              </w:rPr>
            </w:pPr>
            <w:r w:rsidRPr="00E70DB8">
              <w:rPr>
                <w:rFonts w:asciiTheme="majorBidi" w:hAnsiTheme="majorBidi" w:cstheme="majorBidi"/>
              </w:rPr>
              <w:t>Üye</w:t>
            </w:r>
          </w:p>
        </w:tc>
      </w:tr>
      <w:tr w:rsidR="001765B9" w:rsidRPr="00E70DB8" w14:paraId="27E74FDB" w14:textId="77777777" w:rsidTr="00BA6967">
        <w:trPr>
          <w:trHeight w:val="594"/>
        </w:trPr>
        <w:tc>
          <w:tcPr>
            <w:tcW w:w="2650" w:type="dxa"/>
          </w:tcPr>
          <w:p w14:paraId="679F13C3" w14:textId="77777777" w:rsidR="001765B9" w:rsidRPr="00E70DB8" w:rsidRDefault="001765B9" w:rsidP="00BA6967">
            <w:pPr>
              <w:rPr>
                <w:rFonts w:asciiTheme="majorBidi" w:hAnsiTheme="majorBidi" w:cstheme="majorBidi"/>
              </w:rPr>
            </w:pPr>
            <w:r w:rsidRPr="00E70DB8">
              <w:rPr>
                <w:rFonts w:asciiTheme="majorBidi" w:hAnsiTheme="majorBidi" w:cstheme="majorBidi"/>
              </w:rPr>
              <w:t xml:space="preserve">Arş. Gör. </w:t>
            </w:r>
          </w:p>
        </w:tc>
        <w:tc>
          <w:tcPr>
            <w:tcW w:w="2650" w:type="dxa"/>
          </w:tcPr>
          <w:p w14:paraId="5CC6207E" w14:textId="77777777" w:rsidR="001765B9" w:rsidRPr="00E70DB8" w:rsidRDefault="001765B9" w:rsidP="00BA6967">
            <w:pPr>
              <w:rPr>
                <w:rFonts w:asciiTheme="majorBidi" w:hAnsiTheme="majorBidi" w:cstheme="majorBidi"/>
              </w:rPr>
            </w:pPr>
            <w:r w:rsidRPr="00E70DB8">
              <w:rPr>
                <w:rFonts w:asciiTheme="majorBidi" w:hAnsiTheme="majorBidi" w:cstheme="majorBidi"/>
              </w:rPr>
              <w:t>Cemal URAL</w:t>
            </w:r>
          </w:p>
        </w:tc>
        <w:tc>
          <w:tcPr>
            <w:tcW w:w="2650" w:type="dxa"/>
          </w:tcPr>
          <w:p w14:paraId="37D956E5" w14:textId="77777777" w:rsidR="001765B9" w:rsidRPr="00E70DB8" w:rsidRDefault="001765B9" w:rsidP="00BA6967">
            <w:pPr>
              <w:rPr>
                <w:rFonts w:asciiTheme="majorBidi" w:hAnsiTheme="majorBidi" w:cstheme="majorBidi"/>
              </w:rPr>
            </w:pPr>
            <w:r w:rsidRPr="00E70DB8">
              <w:rPr>
                <w:rFonts w:asciiTheme="majorBidi" w:hAnsiTheme="majorBidi" w:cstheme="majorBidi"/>
              </w:rPr>
              <w:t>Üye</w:t>
            </w:r>
          </w:p>
        </w:tc>
      </w:tr>
      <w:tr w:rsidR="001765B9" w:rsidRPr="00E70DB8" w14:paraId="016B7A1F" w14:textId="77777777" w:rsidTr="00BA6967">
        <w:trPr>
          <w:trHeight w:val="594"/>
        </w:trPr>
        <w:tc>
          <w:tcPr>
            <w:tcW w:w="2650" w:type="dxa"/>
          </w:tcPr>
          <w:p w14:paraId="6FEF5507" w14:textId="77777777" w:rsidR="001765B9" w:rsidRPr="00E70DB8" w:rsidRDefault="001765B9" w:rsidP="00BA6967">
            <w:pPr>
              <w:rPr>
                <w:rFonts w:asciiTheme="majorBidi" w:hAnsiTheme="majorBidi" w:cstheme="majorBidi"/>
              </w:rPr>
            </w:pPr>
            <w:r w:rsidRPr="00E70DB8">
              <w:rPr>
                <w:rFonts w:asciiTheme="majorBidi" w:hAnsiTheme="majorBidi" w:cstheme="majorBidi"/>
              </w:rPr>
              <w:t>Şef</w:t>
            </w:r>
          </w:p>
        </w:tc>
        <w:tc>
          <w:tcPr>
            <w:tcW w:w="2650" w:type="dxa"/>
          </w:tcPr>
          <w:p w14:paraId="4B9DF0E4" w14:textId="77777777" w:rsidR="001765B9" w:rsidRPr="00E70DB8" w:rsidRDefault="001765B9" w:rsidP="00BA6967">
            <w:pPr>
              <w:rPr>
                <w:rFonts w:asciiTheme="majorBidi" w:hAnsiTheme="majorBidi" w:cstheme="majorBidi"/>
              </w:rPr>
            </w:pPr>
            <w:r w:rsidRPr="00E70DB8">
              <w:rPr>
                <w:rFonts w:asciiTheme="majorBidi" w:hAnsiTheme="majorBidi" w:cstheme="majorBidi"/>
              </w:rPr>
              <w:t>Mehmet AYDEMİR</w:t>
            </w:r>
          </w:p>
        </w:tc>
        <w:tc>
          <w:tcPr>
            <w:tcW w:w="2650" w:type="dxa"/>
          </w:tcPr>
          <w:p w14:paraId="052F44B5" w14:textId="77777777" w:rsidR="001765B9" w:rsidRPr="00E70DB8" w:rsidRDefault="001765B9" w:rsidP="00BA6967">
            <w:pPr>
              <w:rPr>
                <w:rFonts w:asciiTheme="majorBidi" w:hAnsiTheme="majorBidi" w:cstheme="majorBidi"/>
              </w:rPr>
            </w:pPr>
            <w:r w:rsidRPr="00E70DB8">
              <w:rPr>
                <w:rFonts w:asciiTheme="majorBidi" w:hAnsiTheme="majorBidi" w:cstheme="majorBidi"/>
              </w:rPr>
              <w:t>Üye</w:t>
            </w:r>
          </w:p>
        </w:tc>
      </w:tr>
    </w:tbl>
    <w:p w14:paraId="1338AABE" w14:textId="77777777" w:rsidR="001765B9" w:rsidRPr="00E70DB8" w:rsidRDefault="001765B9" w:rsidP="001765B9">
      <w:pPr>
        <w:jc w:val="center"/>
        <w:rPr>
          <w:rFonts w:asciiTheme="majorBidi" w:hAnsiTheme="majorBidi" w:cstheme="majorBidi"/>
          <w:b/>
          <w:bCs/>
        </w:rPr>
      </w:pPr>
    </w:p>
    <w:p w14:paraId="7FFAE654" w14:textId="77777777" w:rsidR="001765B9" w:rsidRPr="00E70DB8" w:rsidRDefault="001765B9" w:rsidP="001765B9">
      <w:pPr>
        <w:rPr>
          <w:rFonts w:asciiTheme="majorBidi" w:hAnsiTheme="majorBidi" w:cstheme="majorBidi"/>
        </w:rPr>
      </w:pPr>
    </w:p>
    <w:p w14:paraId="57632FC5" w14:textId="77777777" w:rsidR="001765B9" w:rsidRPr="00E70DB8" w:rsidRDefault="001765B9" w:rsidP="001765B9">
      <w:pPr>
        <w:rPr>
          <w:rFonts w:asciiTheme="majorBidi" w:hAnsiTheme="majorBidi" w:cstheme="majorBidi"/>
        </w:rPr>
      </w:pPr>
    </w:p>
    <w:p w14:paraId="132C758E" w14:textId="77777777" w:rsidR="001765B9" w:rsidRPr="00E70DB8" w:rsidRDefault="001765B9" w:rsidP="001765B9">
      <w:pPr>
        <w:rPr>
          <w:rFonts w:asciiTheme="majorBidi" w:hAnsiTheme="majorBidi" w:cstheme="majorBidi"/>
          <w:b/>
          <w:bCs/>
        </w:rPr>
      </w:pPr>
    </w:p>
    <w:p w14:paraId="2BA68C06" w14:textId="77777777" w:rsidR="001765B9" w:rsidRPr="00E70DB8" w:rsidRDefault="001765B9" w:rsidP="001765B9">
      <w:pPr>
        <w:rPr>
          <w:rFonts w:asciiTheme="majorBidi" w:hAnsiTheme="majorBidi" w:cstheme="majorBidi"/>
          <w:b/>
          <w:bCs/>
        </w:rPr>
      </w:pPr>
    </w:p>
    <w:p w14:paraId="2F5687F0" w14:textId="77777777" w:rsidR="001765B9" w:rsidRPr="00E70DB8" w:rsidRDefault="001765B9" w:rsidP="001765B9">
      <w:pPr>
        <w:rPr>
          <w:rFonts w:asciiTheme="majorBidi" w:hAnsiTheme="majorBidi" w:cstheme="majorBidi"/>
          <w:b/>
          <w:bCs/>
        </w:rPr>
      </w:pPr>
    </w:p>
    <w:p w14:paraId="25A9E026" w14:textId="77777777" w:rsidR="001765B9" w:rsidRPr="00E70DB8" w:rsidRDefault="001765B9" w:rsidP="001765B9">
      <w:pPr>
        <w:rPr>
          <w:rFonts w:asciiTheme="majorBidi" w:hAnsiTheme="majorBidi" w:cstheme="majorBidi"/>
          <w:b/>
          <w:bCs/>
        </w:rPr>
      </w:pPr>
    </w:p>
    <w:p w14:paraId="0108E31B" w14:textId="77777777" w:rsidR="001765B9" w:rsidRPr="00E70DB8" w:rsidRDefault="001765B9" w:rsidP="001765B9">
      <w:pPr>
        <w:rPr>
          <w:rFonts w:asciiTheme="majorBidi" w:hAnsiTheme="majorBidi" w:cstheme="majorBidi"/>
          <w:b/>
          <w:bCs/>
        </w:rPr>
      </w:pPr>
    </w:p>
    <w:p w14:paraId="4CFD395B" w14:textId="77777777" w:rsidR="001765B9" w:rsidRPr="00E70DB8" w:rsidRDefault="001765B9" w:rsidP="001765B9">
      <w:pPr>
        <w:rPr>
          <w:rFonts w:asciiTheme="majorBidi" w:hAnsiTheme="majorBidi" w:cstheme="majorBidi"/>
          <w:b/>
          <w:bCs/>
        </w:rPr>
      </w:pPr>
    </w:p>
    <w:p w14:paraId="298E3AE4" w14:textId="77777777" w:rsidR="001765B9" w:rsidRPr="00E70DB8" w:rsidRDefault="001765B9" w:rsidP="001765B9">
      <w:pPr>
        <w:rPr>
          <w:rFonts w:asciiTheme="majorBidi" w:hAnsiTheme="majorBidi" w:cstheme="majorBidi"/>
          <w:b/>
          <w:bCs/>
        </w:rPr>
      </w:pPr>
    </w:p>
    <w:p w14:paraId="5076122C" w14:textId="77777777" w:rsidR="001765B9" w:rsidRPr="00E70DB8" w:rsidRDefault="001765B9" w:rsidP="001765B9">
      <w:pPr>
        <w:rPr>
          <w:rFonts w:asciiTheme="majorBidi" w:hAnsiTheme="majorBidi" w:cstheme="majorBidi"/>
          <w:b/>
          <w:bCs/>
        </w:rPr>
      </w:pPr>
    </w:p>
    <w:p w14:paraId="5CA3F78D" w14:textId="77777777" w:rsidR="001765B9" w:rsidRPr="00E70DB8" w:rsidRDefault="001765B9" w:rsidP="001765B9">
      <w:pPr>
        <w:rPr>
          <w:rFonts w:asciiTheme="majorBidi" w:hAnsiTheme="majorBidi" w:cstheme="majorBidi"/>
          <w:b/>
          <w:bCs/>
        </w:rPr>
      </w:pPr>
    </w:p>
    <w:p w14:paraId="195CC6B3" w14:textId="77777777" w:rsidR="001765B9" w:rsidRPr="00E70DB8" w:rsidRDefault="001765B9" w:rsidP="001765B9">
      <w:pPr>
        <w:rPr>
          <w:rFonts w:asciiTheme="majorBidi" w:hAnsiTheme="majorBidi" w:cstheme="majorBidi"/>
          <w:b/>
          <w:bCs/>
        </w:rPr>
      </w:pPr>
      <w:r w:rsidRPr="00E70DB8">
        <w:rPr>
          <w:rFonts w:asciiTheme="majorBidi" w:hAnsiTheme="majorBidi" w:cstheme="majorBidi"/>
          <w:b/>
          <w:bCs/>
        </w:rPr>
        <w:t>Komisyonun Görevleri:</w:t>
      </w:r>
    </w:p>
    <w:p w14:paraId="173F78C7" w14:textId="77777777" w:rsidR="001765B9" w:rsidRPr="00E70DB8" w:rsidRDefault="001765B9" w:rsidP="001765B9">
      <w:pPr>
        <w:pStyle w:val="ListeParagraf"/>
        <w:numPr>
          <w:ilvl w:val="0"/>
          <w:numId w:val="3"/>
        </w:numPr>
        <w:jc w:val="both"/>
        <w:rPr>
          <w:rFonts w:asciiTheme="majorBidi" w:hAnsiTheme="majorBidi" w:cstheme="majorBidi"/>
        </w:rPr>
      </w:pPr>
      <w:r w:rsidRPr="00E70DB8">
        <w:rPr>
          <w:rFonts w:asciiTheme="majorBidi" w:hAnsiTheme="majorBidi" w:cstheme="majorBidi"/>
        </w:rPr>
        <w:t>Uzaktan eğitim sürecinde kalite güvence sisteminin gereklerine uygun olarak diğer komisyonlarla iş birliğini sağlamak,</w:t>
      </w:r>
    </w:p>
    <w:p w14:paraId="79092329" w14:textId="77777777" w:rsidR="001765B9" w:rsidRPr="00E70DB8" w:rsidRDefault="001765B9" w:rsidP="001765B9">
      <w:pPr>
        <w:pStyle w:val="ListeParagraf"/>
        <w:numPr>
          <w:ilvl w:val="0"/>
          <w:numId w:val="3"/>
        </w:numPr>
        <w:jc w:val="both"/>
        <w:rPr>
          <w:rFonts w:asciiTheme="majorBidi" w:hAnsiTheme="majorBidi" w:cstheme="majorBidi"/>
        </w:rPr>
      </w:pPr>
      <w:r w:rsidRPr="00E70DB8">
        <w:rPr>
          <w:rFonts w:asciiTheme="majorBidi" w:hAnsiTheme="majorBidi" w:cstheme="majorBidi"/>
        </w:rPr>
        <w:t>Uzaktan eğitimin niteliğini arttırıcı çalışmalar düzenlemek ve bu şekilde uzaktan eğitimin kalitesini artırmaya katkı sağlamak,</w:t>
      </w:r>
    </w:p>
    <w:p w14:paraId="6E96D6ED" w14:textId="77777777" w:rsidR="001765B9" w:rsidRPr="00E70DB8" w:rsidRDefault="001765B9" w:rsidP="001765B9">
      <w:pPr>
        <w:pStyle w:val="ListeParagraf"/>
        <w:numPr>
          <w:ilvl w:val="0"/>
          <w:numId w:val="3"/>
        </w:numPr>
        <w:jc w:val="both"/>
        <w:rPr>
          <w:rFonts w:asciiTheme="majorBidi" w:hAnsiTheme="majorBidi" w:cstheme="majorBidi"/>
        </w:rPr>
      </w:pPr>
      <w:r w:rsidRPr="00E70DB8">
        <w:rPr>
          <w:rFonts w:asciiTheme="majorBidi" w:hAnsiTheme="majorBidi" w:cstheme="majorBidi"/>
        </w:rPr>
        <w:t>Öğrenci ve öğretim elemanlarının rahatça ulaşabileceği, eğitim öğretim faaliyetlerinin aksamadan yürütülebileceği, kolaylaştırıcı ve kullanışlı platformlar sunmak,</w:t>
      </w:r>
    </w:p>
    <w:p w14:paraId="2BC025D4" w14:textId="77777777" w:rsidR="001765B9" w:rsidRPr="00E70DB8" w:rsidRDefault="001765B9" w:rsidP="001765B9">
      <w:pPr>
        <w:pStyle w:val="ListeParagraf"/>
        <w:numPr>
          <w:ilvl w:val="0"/>
          <w:numId w:val="3"/>
        </w:numPr>
        <w:jc w:val="both"/>
        <w:rPr>
          <w:rFonts w:asciiTheme="majorBidi" w:hAnsiTheme="majorBidi" w:cstheme="majorBidi"/>
        </w:rPr>
      </w:pPr>
      <w:r w:rsidRPr="00E70DB8">
        <w:rPr>
          <w:rFonts w:asciiTheme="majorBidi" w:hAnsiTheme="majorBidi" w:cstheme="majorBidi"/>
        </w:rPr>
        <w:t>Uzaktan eğitim sürecinde öğrencinin sürece aktif katılımını teşvik etmek ve çeşitli görev ve sorumluluklar ile bunu uygulamaya geçirmek için çalışmalar gerçekleştirmek/hedef belirlemek</w:t>
      </w:r>
    </w:p>
    <w:p w14:paraId="057806DE" w14:textId="77777777" w:rsidR="001765B9" w:rsidRPr="00E70DB8" w:rsidRDefault="001765B9" w:rsidP="001765B9">
      <w:pPr>
        <w:pStyle w:val="ListeParagraf"/>
        <w:numPr>
          <w:ilvl w:val="0"/>
          <w:numId w:val="3"/>
        </w:numPr>
        <w:jc w:val="both"/>
        <w:rPr>
          <w:rFonts w:asciiTheme="majorBidi" w:hAnsiTheme="majorBidi" w:cstheme="majorBidi"/>
        </w:rPr>
      </w:pPr>
      <w:r w:rsidRPr="00E70DB8">
        <w:rPr>
          <w:rFonts w:asciiTheme="majorBidi" w:hAnsiTheme="majorBidi" w:cstheme="majorBidi"/>
        </w:rPr>
        <w:t>Uzaktan eğitim sürecinde gerçekleştirilen araştırma geliştirme faaliyetleri ve bunlara yönelik destekleme çalışmalarına yardımcı olmak,</w:t>
      </w:r>
    </w:p>
    <w:p w14:paraId="68AC25BF" w14:textId="77777777" w:rsidR="001765B9" w:rsidRPr="00E70DB8" w:rsidRDefault="001765B9" w:rsidP="001765B9">
      <w:pPr>
        <w:pStyle w:val="ListeParagraf"/>
        <w:numPr>
          <w:ilvl w:val="0"/>
          <w:numId w:val="3"/>
        </w:numPr>
        <w:jc w:val="both"/>
        <w:rPr>
          <w:rFonts w:asciiTheme="majorBidi" w:hAnsiTheme="majorBidi" w:cstheme="majorBidi"/>
        </w:rPr>
      </w:pPr>
      <w:r w:rsidRPr="00E70DB8">
        <w:rPr>
          <w:rFonts w:asciiTheme="majorBidi" w:hAnsiTheme="majorBidi" w:cstheme="majorBidi"/>
        </w:rPr>
        <w:t>Uzaktan eğitim sürecinde akademisyenlerin ve lisans/lisansüstü öğrencilerin akademik üretkenliğini arttırmaya yönelik araştırma ortamları oluşturmak ve bu sürece aktif olarak katılmalarını teşvik etmek,</w:t>
      </w:r>
    </w:p>
    <w:p w14:paraId="2F310BF2" w14:textId="77777777" w:rsidR="001765B9" w:rsidRDefault="001765B9" w:rsidP="001765B9">
      <w:pPr>
        <w:pStyle w:val="ListeParagraf"/>
        <w:numPr>
          <w:ilvl w:val="0"/>
          <w:numId w:val="3"/>
        </w:numPr>
        <w:jc w:val="both"/>
        <w:rPr>
          <w:rFonts w:asciiTheme="majorBidi" w:hAnsiTheme="majorBidi" w:cstheme="majorBidi"/>
        </w:rPr>
      </w:pPr>
      <w:r w:rsidRPr="00E70DB8">
        <w:rPr>
          <w:rFonts w:asciiTheme="majorBidi" w:hAnsiTheme="majorBidi" w:cstheme="majorBidi"/>
        </w:rPr>
        <w:t>Uzaktan eğitim süreciyle ilgili raporları ve öğrenim çıktılarını Kalite ve Akreditasyon komisyonuna sunmak</w:t>
      </w:r>
      <w:r>
        <w:rPr>
          <w:rFonts w:asciiTheme="majorBidi" w:hAnsiTheme="majorBidi" w:cstheme="majorBidi"/>
        </w:rPr>
        <w:t>,</w:t>
      </w:r>
    </w:p>
    <w:p w14:paraId="07A40A8D" w14:textId="77777777" w:rsidR="001765B9" w:rsidRPr="00E70DB8" w:rsidRDefault="001765B9" w:rsidP="001765B9">
      <w:pPr>
        <w:pStyle w:val="ListeParagraf"/>
        <w:numPr>
          <w:ilvl w:val="0"/>
          <w:numId w:val="3"/>
        </w:numPr>
        <w:jc w:val="both"/>
        <w:rPr>
          <w:rFonts w:asciiTheme="majorBidi" w:hAnsiTheme="majorBidi" w:cstheme="majorBidi"/>
        </w:rPr>
      </w:pPr>
      <w:r w:rsidRPr="002B645E">
        <w:rPr>
          <w:rFonts w:asciiTheme="majorBidi" w:eastAsia="Times New Roman" w:hAnsiTheme="majorBidi" w:cstheme="majorBidi"/>
          <w:lang w:eastAsia="tr-TR"/>
        </w:rPr>
        <w:t>Her yıl dönem sonunda</w:t>
      </w:r>
      <w:r w:rsidRPr="002B645E">
        <w:t xml:space="preserve"> </w:t>
      </w:r>
      <w:r>
        <w:rPr>
          <w:rFonts w:asciiTheme="majorBidi" w:eastAsia="Times New Roman" w:hAnsiTheme="majorBidi" w:cstheme="majorBidi"/>
          <w:lang w:eastAsia="tr-TR"/>
        </w:rPr>
        <w:t>uzaktan eğitim</w:t>
      </w:r>
      <w:r w:rsidRPr="002B645E">
        <w:rPr>
          <w:rFonts w:asciiTheme="majorBidi" w:eastAsia="Times New Roman" w:hAnsiTheme="majorBidi" w:cstheme="majorBidi"/>
          <w:lang w:eastAsia="tr-TR"/>
        </w:rPr>
        <w:t xml:space="preserve"> performansı hakkında paydaşların geri bildirimleri ile Kurum İç Değerlendirme Raporunda yer almak üzere </w:t>
      </w:r>
      <w:r>
        <w:rPr>
          <w:rFonts w:asciiTheme="majorBidi" w:eastAsia="Times New Roman" w:hAnsiTheme="majorBidi" w:cstheme="majorBidi"/>
          <w:lang w:eastAsia="tr-TR"/>
        </w:rPr>
        <w:t>uzaktan eğitim</w:t>
      </w:r>
      <w:r w:rsidRPr="002B645E">
        <w:rPr>
          <w:rFonts w:asciiTheme="majorBidi" w:eastAsia="Times New Roman" w:hAnsiTheme="majorBidi" w:cstheme="majorBidi"/>
          <w:lang w:eastAsia="tr-TR"/>
        </w:rPr>
        <w:t xml:space="preserve"> performansıyla ilgili bölümü güncellemek</w:t>
      </w:r>
      <w:r>
        <w:rPr>
          <w:rFonts w:asciiTheme="majorBidi" w:eastAsia="Times New Roman" w:hAnsiTheme="majorBidi" w:cstheme="majorBidi"/>
          <w:lang w:eastAsia="tr-TR"/>
        </w:rPr>
        <w:t>.</w:t>
      </w:r>
    </w:p>
    <w:p w14:paraId="294C3913" w14:textId="77777777" w:rsidR="001765B9" w:rsidRDefault="001765B9">
      <w:pPr>
        <w:rPr>
          <w:rFonts w:asciiTheme="majorBidi" w:hAnsiTheme="majorBidi" w:cstheme="majorBidi"/>
          <w:b/>
          <w:bCs/>
          <w:sz w:val="24"/>
          <w:szCs w:val="24"/>
        </w:rPr>
      </w:pPr>
      <w:r>
        <w:rPr>
          <w:rFonts w:asciiTheme="majorBidi" w:hAnsiTheme="majorBidi" w:cstheme="majorBidi"/>
          <w:b/>
          <w:bCs/>
          <w:sz w:val="24"/>
          <w:szCs w:val="24"/>
        </w:rPr>
        <w:br w:type="page"/>
      </w:r>
    </w:p>
    <w:p w14:paraId="19E7BA52" w14:textId="664968F4" w:rsidR="00A90756" w:rsidRDefault="00531BCD" w:rsidP="00531BCD">
      <w:pPr>
        <w:jc w:val="center"/>
        <w:rPr>
          <w:rFonts w:asciiTheme="majorBidi" w:hAnsiTheme="majorBidi" w:cstheme="majorBidi"/>
          <w:b/>
          <w:bCs/>
          <w:sz w:val="24"/>
          <w:szCs w:val="24"/>
        </w:rPr>
      </w:pPr>
      <w:r w:rsidRPr="00531BCD">
        <w:rPr>
          <w:rFonts w:asciiTheme="majorBidi" w:hAnsiTheme="majorBidi" w:cstheme="majorBidi"/>
          <w:b/>
          <w:bCs/>
          <w:sz w:val="24"/>
          <w:szCs w:val="24"/>
        </w:rPr>
        <w:lastRenderedPageBreak/>
        <w:t>UZAKTAN EĞİTİM KOMİSYONUN</w:t>
      </w:r>
      <w:r>
        <w:rPr>
          <w:rFonts w:asciiTheme="majorBidi" w:hAnsiTheme="majorBidi" w:cstheme="majorBidi"/>
          <w:b/>
          <w:bCs/>
          <w:sz w:val="24"/>
          <w:szCs w:val="24"/>
        </w:rPr>
        <w:t xml:space="preserve">DAN İSTENECEK </w:t>
      </w:r>
      <w:r w:rsidRPr="00531BCD">
        <w:rPr>
          <w:rFonts w:asciiTheme="majorBidi" w:hAnsiTheme="majorBidi" w:cstheme="majorBidi"/>
          <w:b/>
          <w:bCs/>
          <w:sz w:val="24"/>
          <w:szCs w:val="24"/>
        </w:rPr>
        <w:t>BELGELER</w:t>
      </w:r>
    </w:p>
    <w:p w14:paraId="216CD8BC" w14:textId="77777777" w:rsidR="003B3EDF" w:rsidRDefault="003B3EDF" w:rsidP="00531BCD">
      <w:pPr>
        <w:jc w:val="center"/>
        <w:rPr>
          <w:rFonts w:asciiTheme="majorBidi" w:hAnsiTheme="majorBidi" w:cstheme="majorBidi"/>
          <w:b/>
          <w:bCs/>
          <w:sz w:val="24"/>
          <w:szCs w:val="24"/>
        </w:rPr>
      </w:pPr>
    </w:p>
    <w:p w14:paraId="2343F474" w14:textId="77777777" w:rsidR="00105FA1" w:rsidRPr="004055E9" w:rsidRDefault="00105FA1" w:rsidP="00105FA1">
      <w:pPr>
        <w:pStyle w:val="ListeParagraf"/>
        <w:numPr>
          <w:ilvl w:val="0"/>
          <w:numId w:val="2"/>
        </w:numPr>
        <w:jc w:val="both"/>
        <w:rPr>
          <w:rFonts w:asciiTheme="majorBidi" w:hAnsiTheme="majorBidi" w:cstheme="majorBidi"/>
          <w:sz w:val="24"/>
          <w:szCs w:val="24"/>
        </w:rPr>
      </w:pPr>
      <w:r w:rsidRPr="004055E9">
        <w:rPr>
          <w:rFonts w:asciiTheme="majorBidi" w:hAnsiTheme="majorBidi" w:cstheme="majorBidi"/>
          <w:sz w:val="24"/>
          <w:szCs w:val="24"/>
        </w:rPr>
        <w:t xml:space="preserve">Kurum, yürüttüğü dini yükseköğretim programının tasarımını, program öğretim amaçlarına, program çıktılarına ve disipline özgü çıktılara uygun olarak yapmalıdır. Program çıktıları, İAA çıktılarını kapsayacak şekilde tanımlanmalıdır. Ayrıca kurum, program tasarım ve onayı için tanımlı süreçlere sahip olmalıdır. </w:t>
      </w:r>
    </w:p>
    <w:p w14:paraId="0105C17D" w14:textId="77777777" w:rsidR="00105FA1" w:rsidRPr="004055E9" w:rsidRDefault="00105FA1" w:rsidP="00105FA1">
      <w:pPr>
        <w:pStyle w:val="ListeParagraf"/>
        <w:numPr>
          <w:ilvl w:val="0"/>
          <w:numId w:val="2"/>
        </w:numPr>
        <w:jc w:val="both"/>
        <w:rPr>
          <w:rFonts w:asciiTheme="majorBidi" w:hAnsiTheme="majorBidi" w:cstheme="majorBidi"/>
          <w:sz w:val="24"/>
          <w:szCs w:val="24"/>
        </w:rPr>
      </w:pPr>
      <w:r w:rsidRPr="004055E9">
        <w:rPr>
          <w:rFonts w:asciiTheme="majorBidi" w:hAnsiTheme="majorBidi" w:cstheme="majorBidi"/>
          <w:sz w:val="24"/>
          <w:szCs w:val="24"/>
        </w:rPr>
        <w:t xml:space="preserve">Kurum, öğrenci kabullerine yönelik açık kriterler belirlemeli; diploma, derece ve diğer yeterliliklerin tanınması ve sertifikalandırılması ile ilgili olarak önceden tanımlanmış ve yayımlanmış kuralları tutarlı ve kalıcı bir şekilde uygulamalıdır.  </w:t>
      </w:r>
    </w:p>
    <w:p w14:paraId="56497D31" w14:textId="77777777" w:rsidR="00531BCD" w:rsidRPr="00531BCD" w:rsidRDefault="00531BCD" w:rsidP="00531BCD">
      <w:pPr>
        <w:jc w:val="center"/>
        <w:rPr>
          <w:rFonts w:asciiTheme="majorBidi" w:hAnsiTheme="majorBidi" w:cstheme="majorBidi"/>
          <w:b/>
          <w:bCs/>
          <w:sz w:val="24"/>
          <w:szCs w:val="24"/>
        </w:rPr>
      </w:pPr>
    </w:p>
    <w:p w14:paraId="69E3A85D" w14:textId="6E094284" w:rsidR="00A90756" w:rsidRPr="00531BCD" w:rsidRDefault="00105FA1" w:rsidP="00FB2579">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w:t>
      </w:r>
      <w:r w:rsidR="00A90756" w:rsidRPr="00531BCD">
        <w:rPr>
          <w:rFonts w:asciiTheme="majorBidi" w:hAnsiTheme="majorBidi" w:cstheme="majorBidi"/>
          <w:sz w:val="24"/>
          <w:szCs w:val="24"/>
        </w:rPr>
        <w:t>Uzaktan Eğitim Politikası, Stratejisi ve Hedefleri</w:t>
      </w:r>
      <w:r>
        <w:rPr>
          <w:rFonts w:asciiTheme="majorBidi" w:hAnsiTheme="majorBidi" w:cstheme="majorBidi"/>
          <w:sz w:val="24"/>
          <w:szCs w:val="24"/>
        </w:rPr>
        <w:t xml:space="preserve">” </w:t>
      </w:r>
      <w:proofErr w:type="spellStart"/>
      <w:r>
        <w:rPr>
          <w:rFonts w:asciiTheme="majorBidi" w:hAnsiTheme="majorBidi" w:cstheme="majorBidi"/>
          <w:sz w:val="24"/>
          <w:szCs w:val="24"/>
        </w:rPr>
        <w:t>nin</w:t>
      </w:r>
      <w:proofErr w:type="spellEnd"/>
      <w:r>
        <w:rPr>
          <w:rFonts w:asciiTheme="majorBidi" w:hAnsiTheme="majorBidi" w:cstheme="majorBidi"/>
          <w:sz w:val="24"/>
          <w:szCs w:val="24"/>
        </w:rPr>
        <w:t xml:space="preserve"> belirlenerek yazılması</w:t>
      </w:r>
    </w:p>
    <w:p w14:paraId="5DBEEA0D" w14:textId="26A33482" w:rsidR="00A90756" w:rsidRPr="00531BCD" w:rsidRDefault="00A90756" w:rsidP="00FB2579">
      <w:pPr>
        <w:pStyle w:val="ListeParagraf"/>
        <w:numPr>
          <w:ilvl w:val="0"/>
          <w:numId w:val="1"/>
        </w:numPr>
        <w:jc w:val="both"/>
        <w:rPr>
          <w:rFonts w:asciiTheme="majorBidi" w:hAnsiTheme="majorBidi" w:cstheme="majorBidi"/>
          <w:sz w:val="24"/>
          <w:szCs w:val="24"/>
        </w:rPr>
      </w:pPr>
      <w:r w:rsidRPr="00531BCD">
        <w:rPr>
          <w:rFonts w:asciiTheme="majorBidi" w:hAnsiTheme="majorBidi" w:cstheme="majorBidi"/>
          <w:sz w:val="24"/>
          <w:szCs w:val="24"/>
        </w:rPr>
        <w:t xml:space="preserve">Uzaktan eğitim süreçlerine ilişkin </w:t>
      </w:r>
      <w:r w:rsidR="006848FA">
        <w:rPr>
          <w:rFonts w:asciiTheme="majorBidi" w:hAnsiTheme="majorBidi" w:cstheme="majorBidi"/>
          <w:sz w:val="24"/>
          <w:szCs w:val="24"/>
        </w:rPr>
        <w:t xml:space="preserve">(son beş) </w:t>
      </w:r>
      <w:r w:rsidRPr="00531BCD">
        <w:rPr>
          <w:rFonts w:asciiTheme="majorBidi" w:hAnsiTheme="majorBidi" w:cstheme="majorBidi"/>
          <w:sz w:val="24"/>
          <w:szCs w:val="24"/>
        </w:rPr>
        <w:t>yıllık öz değerlendirme raporları ve iyileştirme çalışmaları</w:t>
      </w:r>
    </w:p>
    <w:p w14:paraId="0025CEA4" w14:textId="77777777" w:rsidR="00A90756" w:rsidRPr="00531BCD" w:rsidRDefault="00A90756" w:rsidP="00FB2579">
      <w:pPr>
        <w:pStyle w:val="ListeParagraf"/>
        <w:numPr>
          <w:ilvl w:val="0"/>
          <w:numId w:val="1"/>
        </w:numPr>
        <w:jc w:val="both"/>
        <w:rPr>
          <w:rFonts w:asciiTheme="majorBidi" w:hAnsiTheme="majorBidi" w:cstheme="majorBidi"/>
          <w:sz w:val="24"/>
          <w:szCs w:val="24"/>
        </w:rPr>
      </w:pPr>
      <w:r w:rsidRPr="00531BCD">
        <w:rPr>
          <w:rFonts w:asciiTheme="majorBidi" w:hAnsiTheme="majorBidi" w:cstheme="majorBidi"/>
          <w:sz w:val="24"/>
          <w:szCs w:val="24"/>
        </w:rPr>
        <w:t>Uzaktan eğitimle verilen derslere ait ölçme ve değerlendirme sistemi (Yönergesi, esas usulleri, bilgi sistemi, sınav güvenliği sağlama mekanizması, özgünlük kontrolü süreçleri vb.)</w:t>
      </w:r>
    </w:p>
    <w:p w14:paraId="45751BDB" w14:textId="77777777" w:rsidR="00A90756" w:rsidRPr="00531BCD" w:rsidRDefault="00A90756" w:rsidP="00FB2579">
      <w:pPr>
        <w:pStyle w:val="ListeParagraf"/>
        <w:numPr>
          <w:ilvl w:val="0"/>
          <w:numId w:val="1"/>
        </w:numPr>
        <w:jc w:val="both"/>
        <w:rPr>
          <w:rFonts w:asciiTheme="majorBidi" w:hAnsiTheme="majorBidi" w:cstheme="majorBidi"/>
          <w:sz w:val="24"/>
          <w:szCs w:val="24"/>
        </w:rPr>
      </w:pPr>
      <w:r w:rsidRPr="00531BCD">
        <w:rPr>
          <w:rFonts w:asciiTheme="majorBidi" w:hAnsiTheme="majorBidi" w:cstheme="majorBidi"/>
          <w:sz w:val="24"/>
          <w:szCs w:val="24"/>
        </w:rPr>
        <w:t>Uzaktan eğitime özgü öğretim materyali geliştirme ve öğretim ilke, yöntem ve tekniklerine ilişkin uygulamalar</w:t>
      </w:r>
    </w:p>
    <w:p w14:paraId="38BA75D4" w14:textId="77777777" w:rsidR="00A90756" w:rsidRPr="00531BCD" w:rsidRDefault="00A90756" w:rsidP="00FB2579">
      <w:pPr>
        <w:pStyle w:val="ListeParagraf"/>
        <w:numPr>
          <w:ilvl w:val="0"/>
          <w:numId w:val="1"/>
        </w:numPr>
        <w:jc w:val="both"/>
        <w:rPr>
          <w:rFonts w:asciiTheme="majorBidi" w:hAnsiTheme="majorBidi" w:cstheme="majorBidi"/>
          <w:sz w:val="24"/>
          <w:szCs w:val="24"/>
        </w:rPr>
      </w:pPr>
      <w:r w:rsidRPr="00531BCD">
        <w:rPr>
          <w:rFonts w:asciiTheme="majorBidi" w:hAnsiTheme="majorBidi" w:cstheme="majorBidi"/>
          <w:sz w:val="24"/>
          <w:szCs w:val="24"/>
        </w:rPr>
        <w:t>Uzaktan eğitimde öğrenci başarısını ölçme ve değerlendirmede kullanılan tanımlı süreçler</w:t>
      </w:r>
    </w:p>
    <w:p w14:paraId="64472300" w14:textId="77777777" w:rsidR="00A90756" w:rsidRPr="00531BCD" w:rsidRDefault="00A90756" w:rsidP="00FB2579">
      <w:pPr>
        <w:pStyle w:val="ListeParagraf"/>
        <w:numPr>
          <w:ilvl w:val="0"/>
          <w:numId w:val="1"/>
        </w:numPr>
        <w:jc w:val="both"/>
        <w:rPr>
          <w:rFonts w:asciiTheme="majorBidi" w:hAnsiTheme="majorBidi" w:cstheme="majorBidi"/>
          <w:sz w:val="24"/>
          <w:szCs w:val="24"/>
        </w:rPr>
      </w:pPr>
      <w:r w:rsidRPr="00531BCD">
        <w:rPr>
          <w:rFonts w:asciiTheme="majorBidi" w:hAnsiTheme="majorBidi" w:cstheme="majorBidi"/>
          <w:sz w:val="24"/>
          <w:szCs w:val="24"/>
        </w:rPr>
        <w:t>Uzaktan eğitimde akademik ve teknik öğrenci danışmanlığı mekanizmaları ve tanımlı süreçler</w:t>
      </w:r>
    </w:p>
    <w:p w14:paraId="1816A0CD" w14:textId="77777777" w:rsidR="00A90756" w:rsidRPr="00531BCD" w:rsidRDefault="00A90756" w:rsidP="00FB2579">
      <w:pPr>
        <w:pStyle w:val="ListeParagraf"/>
        <w:numPr>
          <w:ilvl w:val="0"/>
          <w:numId w:val="1"/>
        </w:numPr>
        <w:jc w:val="both"/>
        <w:rPr>
          <w:rFonts w:asciiTheme="majorBidi" w:hAnsiTheme="majorBidi" w:cstheme="majorBidi"/>
          <w:sz w:val="24"/>
          <w:szCs w:val="24"/>
        </w:rPr>
      </w:pPr>
      <w:r w:rsidRPr="00531BCD">
        <w:rPr>
          <w:rFonts w:asciiTheme="majorBidi" w:hAnsiTheme="majorBidi" w:cstheme="majorBidi"/>
          <w:sz w:val="24"/>
          <w:szCs w:val="24"/>
        </w:rPr>
        <w:t>Öğrencilerin danışmanlara erişimine ilişkin mekanizmalar</w:t>
      </w:r>
    </w:p>
    <w:p w14:paraId="37239E3B" w14:textId="77777777" w:rsidR="00A90756" w:rsidRPr="00531BCD" w:rsidRDefault="00A90756" w:rsidP="00FB2579">
      <w:pPr>
        <w:pStyle w:val="ListeParagraf"/>
        <w:numPr>
          <w:ilvl w:val="0"/>
          <w:numId w:val="1"/>
        </w:numPr>
        <w:jc w:val="both"/>
        <w:rPr>
          <w:rFonts w:asciiTheme="majorBidi" w:hAnsiTheme="majorBidi" w:cstheme="majorBidi"/>
          <w:sz w:val="24"/>
          <w:szCs w:val="24"/>
        </w:rPr>
      </w:pPr>
      <w:r w:rsidRPr="00531BCD">
        <w:rPr>
          <w:rFonts w:asciiTheme="majorBidi" w:hAnsiTheme="majorBidi" w:cstheme="majorBidi"/>
          <w:sz w:val="24"/>
          <w:szCs w:val="24"/>
        </w:rPr>
        <w:t>Öğrenme kaynaklarına uzaktan erişim</w:t>
      </w:r>
    </w:p>
    <w:p w14:paraId="6C7A1B64" w14:textId="77777777" w:rsidR="00A90756" w:rsidRPr="00531BCD" w:rsidRDefault="00A90756" w:rsidP="00FB2579">
      <w:pPr>
        <w:pStyle w:val="ListeParagraf"/>
        <w:numPr>
          <w:ilvl w:val="0"/>
          <w:numId w:val="1"/>
        </w:numPr>
        <w:jc w:val="both"/>
        <w:rPr>
          <w:rFonts w:asciiTheme="majorBidi" w:hAnsiTheme="majorBidi" w:cstheme="majorBidi"/>
          <w:sz w:val="24"/>
          <w:szCs w:val="24"/>
        </w:rPr>
      </w:pPr>
      <w:r w:rsidRPr="00531BCD">
        <w:rPr>
          <w:rFonts w:asciiTheme="majorBidi" w:hAnsiTheme="majorBidi" w:cstheme="majorBidi"/>
          <w:sz w:val="24"/>
          <w:szCs w:val="24"/>
        </w:rPr>
        <w:t>E-öğrenme uygulamaları</w:t>
      </w:r>
    </w:p>
    <w:p w14:paraId="2379C2FE" w14:textId="77777777" w:rsidR="00A90756" w:rsidRPr="00531BCD" w:rsidRDefault="00A90756" w:rsidP="00FB2579">
      <w:pPr>
        <w:pStyle w:val="ListeParagraf"/>
        <w:numPr>
          <w:ilvl w:val="0"/>
          <w:numId w:val="1"/>
        </w:numPr>
        <w:jc w:val="both"/>
        <w:rPr>
          <w:rFonts w:asciiTheme="majorBidi" w:hAnsiTheme="majorBidi" w:cstheme="majorBidi"/>
          <w:sz w:val="24"/>
          <w:szCs w:val="24"/>
        </w:rPr>
      </w:pPr>
      <w:r w:rsidRPr="00531BCD">
        <w:rPr>
          <w:rFonts w:asciiTheme="majorBidi" w:hAnsiTheme="majorBidi" w:cstheme="majorBidi"/>
          <w:sz w:val="24"/>
          <w:szCs w:val="24"/>
        </w:rPr>
        <w:t>Kurumda uzaktan eğitim programları ve uygulamalarına yönelik alt yapı, tesis, yetkin insan kaynağı, donanım ve yazılım durumları</w:t>
      </w:r>
    </w:p>
    <w:p w14:paraId="113A40E6" w14:textId="77777777" w:rsidR="00A90756" w:rsidRPr="00531BCD" w:rsidRDefault="00A90756" w:rsidP="00FB2579">
      <w:pPr>
        <w:pStyle w:val="ListeParagraf"/>
        <w:numPr>
          <w:ilvl w:val="0"/>
          <w:numId w:val="1"/>
        </w:numPr>
        <w:jc w:val="both"/>
        <w:rPr>
          <w:rFonts w:asciiTheme="majorBidi" w:hAnsiTheme="majorBidi" w:cstheme="majorBidi"/>
          <w:sz w:val="24"/>
          <w:szCs w:val="24"/>
        </w:rPr>
      </w:pPr>
      <w:r w:rsidRPr="00531BCD">
        <w:rPr>
          <w:rFonts w:asciiTheme="majorBidi" w:hAnsiTheme="majorBidi" w:cstheme="majorBidi"/>
          <w:sz w:val="24"/>
          <w:szCs w:val="24"/>
        </w:rPr>
        <w:t>Uzaktan eğitim süreçlerinde öğrenci bilişim altyapıları ve erişim durumlarının iyileştirilmesine ilişkin tanımlı süreç ve mekanizmalar</w:t>
      </w:r>
    </w:p>
    <w:p w14:paraId="02D87AFF" w14:textId="77777777" w:rsidR="00A90756" w:rsidRPr="00531BCD" w:rsidRDefault="00A90756" w:rsidP="00FB2579">
      <w:pPr>
        <w:pStyle w:val="ListeParagraf"/>
        <w:numPr>
          <w:ilvl w:val="0"/>
          <w:numId w:val="1"/>
        </w:numPr>
        <w:jc w:val="both"/>
        <w:rPr>
          <w:rFonts w:asciiTheme="majorBidi" w:hAnsiTheme="majorBidi" w:cstheme="majorBidi"/>
          <w:sz w:val="24"/>
          <w:szCs w:val="24"/>
        </w:rPr>
      </w:pPr>
      <w:r w:rsidRPr="00531BCD">
        <w:rPr>
          <w:rFonts w:asciiTheme="majorBidi" w:hAnsiTheme="majorBidi" w:cstheme="majorBidi"/>
          <w:sz w:val="24"/>
          <w:szCs w:val="24"/>
        </w:rPr>
        <w:t>Uzaktan eğitim sürecinde kullanılan yazılımlar ve ders içeriklerine ilişkin tanımlı telif hakları ve etik mekanizmaları</w:t>
      </w:r>
    </w:p>
    <w:p w14:paraId="45F32808" w14:textId="77777777" w:rsidR="00A90756" w:rsidRPr="00531BCD" w:rsidRDefault="00A90756" w:rsidP="00FB2579">
      <w:pPr>
        <w:pStyle w:val="ListeParagraf"/>
        <w:numPr>
          <w:ilvl w:val="0"/>
          <w:numId w:val="1"/>
        </w:numPr>
        <w:jc w:val="both"/>
        <w:rPr>
          <w:rFonts w:asciiTheme="majorBidi" w:hAnsiTheme="majorBidi" w:cstheme="majorBidi"/>
          <w:sz w:val="24"/>
          <w:szCs w:val="24"/>
        </w:rPr>
      </w:pPr>
      <w:r w:rsidRPr="00531BCD">
        <w:rPr>
          <w:rFonts w:asciiTheme="majorBidi" w:hAnsiTheme="majorBidi" w:cstheme="majorBidi"/>
          <w:sz w:val="24"/>
          <w:szCs w:val="24"/>
        </w:rPr>
        <w:t>Uzaktan eğitim kapsamında öğrenci, eğitimci ve ders bilgilerinin güvenliğini sağlamaya yönelik tanımlı süreçler ve uygulamalar</w:t>
      </w:r>
    </w:p>
    <w:p w14:paraId="686B7ACA" w14:textId="77777777" w:rsidR="009A0C21" w:rsidRPr="00531BCD" w:rsidRDefault="009A0C21">
      <w:pPr>
        <w:rPr>
          <w:rFonts w:asciiTheme="majorBidi" w:hAnsiTheme="majorBidi" w:cstheme="majorBidi"/>
          <w:sz w:val="24"/>
          <w:szCs w:val="24"/>
        </w:rPr>
      </w:pPr>
    </w:p>
    <w:sectPr w:rsidR="009A0C21" w:rsidRPr="00531B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4A6D"/>
    <w:multiLevelType w:val="hybridMultilevel"/>
    <w:tmpl w:val="4B14B0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5AF549E"/>
    <w:multiLevelType w:val="hybridMultilevel"/>
    <w:tmpl w:val="EF342E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42F58CA"/>
    <w:multiLevelType w:val="hybridMultilevel"/>
    <w:tmpl w:val="68168DF4"/>
    <w:lvl w:ilvl="0" w:tplc="1CC05856">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548956849">
    <w:abstractNumId w:val="1"/>
  </w:num>
  <w:num w:numId="2" w16cid:durableId="922177386">
    <w:abstractNumId w:val="0"/>
  </w:num>
  <w:num w:numId="3" w16cid:durableId="1597245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F0C"/>
    <w:rsid w:val="00105FA1"/>
    <w:rsid w:val="001765B9"/>
    <w:rsid w:val="00396F5A"/>
    <w:rsid w:val="003B3EDF"/>
    <w:rsid w:val="00513F0C"/>
    <w:rsid w:val="00531BCD"/>
    <w:rsid w:val="006848FA"/>
    <w:rsid w:val="0099756E"/>
    <w:rsid w:val="009A0C21"/>
    <w:rsid w:val="00A90756"/>
    <w:rsid w:val="00FB257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8DE8D"/>
  <w15:chartTrackingRefBased/>
  <w15:docId w15:val="{8A9C4DEF-F5C8-48F0-914C-81C1933C7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31BCD"/>
    <w:pPr>
      <w:ind w:left="720"/>
      <w:contextualSpacing/>
    </w:pPr>
  </w:style>
  <w:style w:type="table" w:styleId="TabloKlavuzu">
    <w:name w:val="Table Grid"/>
    <w:basedOn w:val="NormalTablo"/>
    <w:uiPriority w:val="39"/>
    <w:rsid w:val="00176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513</Words>
  <Characters>2929</Characters>
  <Application>Microsoft Office Word</Application>
  <DocSecurity>0</DocSecurity>
  <Lines>24</Lines>
  <Paragraphs>6</Paragraphs>
  <ScaleCrop>false</ScaleCrop>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GÜLENGÜL</dc:creator>
  <cp:keywords/>
  <dc:description/>
  <cp:lastModifiedBy>ESRA GÜLENGÜL</cp:lastModifiedBy>
  <cp:revision>10</cp:revision>
  <dcterms:created xsi:type="dcterms:W3CDTF">2022-07-14T11:34:00Z</dcterms:created>
  <dcterms:modified xsi:type="dcterms:W3CDTF">2022-07-27T09:19:00Z</dcterms:modified>
</cp:coreProperties>
</file>